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D0" w:rsidRDefault="007C26FE">
      <w:pPr>
        <w:spacing w:after="0"/>
        <w:jc w:val="center"/>
        <w:rPr>
          <w:rFonts w:ascii="Arial" w:eastAsia="Arial" w:hAnsi="Arial" w:cs="Arial"/>
          <w:color w:val="808080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808080"/>
          <w:sz w:val="32"/>
          <w:szCs w:val="32"/>
        </w:rPr>
        <w:t>Western Australian Shire Councils, Municipal Road Boards, Health Boards, Parks, Cemeteries and Racecourse, Public Authorities, Water Boards Union</w:t>
      </w:r>
    </w:p>
    <w:p w:rsidR="00862CD0" w:rsidRDefault="007C26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Western Australian Shire Councils, Municipal Road Boards, Health Boards, Parks, Cemeteries and Racecourse, </w:t>
      </w:r>
      <w:r>
        <w:rPr>
          <w:rFonts w:ascii="Arial" w:eastAsia="Arial" w:hAnsi="Arial" w:cs="Arial"/>
          <w:b/>
          <w:bCs/>
          <w:sz w:val="28"/>
          <w:szCs w:val="28"/>
        </w:rPr>
        <w:t>Public Authorities, Water Boards Union</w:t>
      </w:r>
    </w:p>
    <w:p w:rsidR="00862CD0" w:rsidRDefault="007C26FE">
      <w:pPr>
        <w:pBdr>
          <w:bottom w:val="single" w:sz="6" w:space="0" w:color="6E267B"/>
        </w:pBdr>
        <w:spacing w:after="0"/>
        <w:jc w:val="center"/>
        <w:rPr>
          <w:rFonts w:ascii="Arial" w:eastAsia="Arial" w:hAnsi="Arial" w:cs="Arial"/>
          <w:color w:val="6E267B"/>
          <w:sz w:val="44"/>
          <w:szCs w:val="44"/>
        </w:rPr>
      </w:pPr>
      <w:r>
        <w:rPr>
          <w:rFonts w:ascii="Arial" w:eastAsia="Arial" w:hAnsi="Arial" w:cs="Arial"/>
          <w:color w:val="6E267B"/>
          <w:sz w:val="44"/>
          <w:szCs w:val="44"/>
        </w:rPr>
        <w:t>ELECTION NOTICE - E2018/204</w:t>
      </w:r>
    </w:p>
    <w:p w:rsidR="00862CD0" w:rsidRDefault="007C26FE">
      <w:pPr>
        <w:spacing w:after="0" w:line="1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862CD0" w:rsidRDefault="007C26FE">
      <w:pPr>
        <w:spacing w:after="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Scheduled Election</w:t>
      </w:r>
    </w:p>
    <w:p w:rsidR="00862CD0" w:rsidRDefault="007C26FE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Fair Work (Registered Organisations) Act 2009</w:t>
      </w:r>
    </w:p>
    <w:p w:rsidR="00862CD0" w:rsidRDefault="007C26FE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Nominations are called for: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3"/>
      </w:tblGrid>
      <w:tr w:rsidR="00862CD0">
        <w:trPr>
          <w:trHeight w:val="225"/>
        </w:trPr>
        <w:tc>
          <w:tcPr>
            <w:tcW w:w="0" w:type="auto"/>
            <w:vAlign w:val="center"/>
          </w:tcPr>
          <w:p w:rsidR="00862CD0" w:rsidRDefault="007C26FE">
            <w:pPr>
              <w:spacing w:after="0" w:line="225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Union Council</w:t>
            </w:r>
          </w:p>
        </w:tc>
      </w:tr>
      <w:tr w:rsidR="00862CD0">
        <w:trPr>
          <w:trHeight w:val="225"/>
        </w:trPr>
        <w:tc>
          <w:tcPr>
            <w:tcW w:w="0" w:type="auto"/>
            <w:vAlign w:val="center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3"/>
            </w:tblGrid>
            <w:tr w:rsidR="00862CD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  <w:vAlign w:val="center"/>
                </w:tcPr>
                <w:p w:rsidR="00862CD0" w:rsidRDefault="007C26FE">
                  <w:pPr>
                    <w:spacing w:after="0" w:line="225" w:lineRule="atLeast"/>
                    <w:ind w:left="43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- President (1)</w:t>
                  </w:r>
                </w:p>
              </w:tc>
            </w:tr>
            <w:tr w:rsidR="00862CD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  <w:vAlign w:val="center"/>
                </w:tcPr>
                <w:p w:rsidR="00862CD0" w:rsidRDefault="007C26FE">
                  <w:pPr>
                    <w:spacing w:after="0" w:line="225" w:lineRule="atLeast"/>
                    <w:ind w:left="43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- Vice President (4)</w:t>
                  </w:r>
                </w:p>
              </w:tc>
            </w:tr>
            <w:tr w:rsidR="00862CD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  <w:vAlign w:val="center"/>
                </w:tcPr>
                <w:p w:rsidR="00862CD0" w:rsidRDefault="007C26FE">
                  <w:pPr>
                    <w:spacing w:after="0" w:line="225" w:lineRule="atLeast"/>
                    <w:ind w:left="43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- Treasurer (1)</w:t>
                  </w:r>
                </w:p>
              </w:tc>
            </w:tr>
            <w:tr w:rsidR="00862CD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  <w:vAlign w:val="center"/>
                </w:tcPr>
                <w:p w:rsidR="00862CD0" w:rsidRDefault="007C26FE">
                  <w:pPr>
                    <w:spacing w:after="0" w:line="225" w:lineRule="atLeast"/>
                    <w:ind w:left="43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- Trustees (3)</w:t>
                  </w:r>
                </w:p>
              </w:tc>
            </w:tr>
          </w:tbl>
          <w:p w:rsidR="00862CD0" w:rsidRDefault="00862CD0"/>
        </w:tc>
      </w:tr>
    </w:tbl>
    <w:p w:rsidR="00862CD0" w:rsidRDefault="00862CD0">
      <w:pPr>
        <w:spacing w:after="0" w:line="120" w:lineRule="auto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Nominations</w:t>
      </w:r>
      <w:r>
        <w:rPr>
          <w:rFonts w:ascii="Arial" w:eastAsia="Arial" w:hAnsi="Arial" w:cs="Arial"/>
          <w:sz w:val="22"/>
          <w:szCs w:val="22"/>
        </w:rPr>
        <w:t>, which must be in writing and comply with the registered rules of the Organisation, may be made at any time from 5:00pm Local Time (office of the Returning Officer) 10/12/2018.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Nomination forms are available on request.  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Prospective candidat</w:t>
      </w:r>
      <w:r>
        <w:rPr>
          <w:rFonts w:ascii="Arial" w:eastAsia="Arial" w:hAnsi="Arial" w:cs="Arial"/>
          <w:sz w:val="22"/>
          <w:szCs w:val="22"/>
        </w:rPr>
        <w:t>es and nominators should verify their financial status and any other qualifications required by the Organisation's rules prior to lodging nominations.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Nominations must reach the Returning Officer via the lodgement method(s) stipulated below </w:t>
      </w:r>
      <w:r>
        <w:rPr>
          <w:rFonts w:ascii="Arial" w:eastAsia="Arial" w:hAnsi="Arial" w:cs="Arial"/>
          <w:b/>
          <w:bCs/>
          <w:sz w:val="22"/>
          <w:szCs w:val="22"/>
        </w:rPr>
        <w:t>not later than</w:t>
      </w:r>
      <w:r>
        <w:rPr>
          <w:rFonts w:ascii="Arial" w:eastAsia="Arial" w:hAnsi="Arial" w:cs="Arial"/>
          <w:sz w:val="22"/>
          <w:szCs w:val="22"/>
        </w:rPr>
        <w:t xml:space="preserve"> 5:30pm Local Time (office of the Returning Officer) </w:t>
      </w:r>
      <w:r>
        <w:rPr>
          <w:rFonts w:ascii="Arial" w:eastAsia="Arial" w:hAnsi="Arial" w:cs="Arial"/>
          <w:b/>
          <w:bCs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 10/12/2018.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How to lodge nominations,</w:t>
      </w:r>
      <w:r>
        <w:rPr>
          <w:rFonts w:ascii="Arial" w:eastAsia="Arial" w:hAnsi="Arial" w:cs="Arial"/>
          <w:sz w:val="22"/>
          <w:szCs w:val="22"/>
        </w:rPr>
        <w:t xml:space="preserve"> nominations must be lodged via the following method(s):</w:t>
      </w:r>
    </w:p>
    <w:p w:rsidR="00862CD0" w:rsidRDefault="007C26FE">
      <w:pPr>
        <w:spacing w:after="0" w:line="225" w:lineRule="atLeast"/>
        <w:ind w:left="4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By Post: </w:t>
      </w:r>
      <w:r>
        <w:rPr>
          <w:rFonts w:ascii="Arial" w:eastAsia="Arial" w:hAnsi="Arial" w:cs="Arial"/>
          <w:sz w:val="20"/>
          <w:szCs w:val="20"/>
        </w:rPr>
        <w:t xml:space="preserve">Liz Houlton, Returning Officer, AEC, </w:t>
      </w:r>
      <w:proofErr w:type="gramStart"/>
      <w:r>
        <w:rPr>
          <w:rFonts w:ascii="Arial" w:eastAsia="Arial" w:hAnsi="Arial" w:cs="Arial"/>
          <w:sz w:val="20"/>
          <w:szCs w:val="20"/>
        </w:rPr>
        <w:t>GPO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BOX A16 PERTH WA 6001</w:t>
      </w:r>
    </w:p>
    <w:p w:rsidR="00862CD0" w:rsidRDefault="007C26FE">
      <w:pPr>
        <w:spacing w:after="0" w:line="225" w:lineRule="atLeast"/>
        <w:ind w:left="4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By Hand: </w:t>
      </w:r>
      <w:r>
        <w:rPr>
          <w:rFonts w:ascii="Arial" w:eastAsia="Arial" w:hAnsi="Arial" w:cs="Arial"/>
          <w:sz w:val="20"/>
          <w:szCs w:val="20"/>
        </w:rPr>
        <w:t xml:space="preserve">Returning Officer, AEC, </w:t>
      </w:r>
      <w:r>
        <w:rPr>
          <w:rFonts w:ascii="Arial" w:eastAsia="Arial" w:hAnsi="Arial" w:cs="Arial"/>
          <w:sz w:val="20"/>
          <w:szCs w:val="20"/>
        </w:rPr>
        <w:t>Level 13 200 St Georges Terrace Perth WA 6000</w:t>
      </w:r>
    </w:p>
    <w:p w:rsidR="00862CD0" w:rsidRDefault="007C26FE">
      <w:pPr>
        <w:spacing w:after="0" w:line="225" w:lineRule="atLeast"/>
        <w:ind w:left="4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By Fax: </w:t>
      </w:r>
      <w:r>
        <w:rPr>
          <w:rFonts w:ascii="Arial" w:eastAsia="Arial" w:hAnsi="Arial" w:cs="Arial"/>
          <w:sz w:val="20"/>
          <w:szCs w:val="20"/>
        </w:rPr>
        <w:t>02 6215 9908</w:t>
      </w:r>
    </w:p>
    <w:p w:rsidR="00862CD0" w:rsidRDefault="007C26FE">
      <w:pPr>
        <w:spacing w:after="0" w:line="225" w:lineRule="atLeast"/>
        <w:ind w:left="4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By Email: </w:t>
      </w:r>
      <w:r>
        <w:rPr>
          <w:rFonts w:ascii="Arial" w:eastAsia="Arial" w:hAnsi="Arial" w:cs="Arial"/>
          <w:sz w:val="20"/>
          <w:szCs w:val="20"/>
        </w:rPr>
        <w:t>A properly completed nomination form including all necessary signatures and attachments may be scanned and submitted as a pdf file to waelections@aec.gov.au</w:t>
      </w:r>
    </w:p>
    <w:p w:rsidR="00862CD0" w:rsidRDefault="007C26FE">
      <w:pPr>
        <w:spacing w:after="0" w:line="225" w:lineRule="atLeast"/>
      </w:pPr>
      <w:r>
        <w:rPr>
          <w:rFonts w:ascii="Arial" w:eastAsia="Arial" w:hAnsi="Arial" w:cs="Arial"/>
          <w:color w:val="6E267B"/>
          <w:sz w:val="20"/>
          <w:szCs w:val="20"/>
        </w:rPr>
        <w:t xml:space="preserve">PLEASE NOTE: </w:t>
      </w:r>
    </w:p>
    <w:p w:rsidR="00862CD0" w:rsidRDefault="007C26FE">
      <w:pPr>
        <w:numPr>
          <w:ilvl w:val="0"/>
          <w:numId w:val="1"/>
        </w:numPr>
        <w:spacing w:after="0" w:line="225" w:lineRule="atLeast"/>
        <w:ind w:left="750" w:hanging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Emails t</w:t>
      </w:r>
      <w:r>
        <w:rPr>
          <w:rFonts w:ascii="Arial" w:eastAsia="Arial" w:hAnsi="Arial" w:cs="Arial"/>
          <w:sz w:val="20"/>
          <w:szCs w:val="20"/>
        </w:rPr>
        <w:t>o the AEC inbox that appear to be spam may be blocked. It is the responsibility of senders to ensure that their email reaches the AEC before the deadline for nominations.</w:t>
      </w:r>
    </w:p>
    <w:p w:rsidR="00862CD0" w:rsidRDefault="007C26FE">
      <w:pPr>
        <w:numPr>
          <w:ilvl w:val="0"/>
          <w:numId w:val="1"/>
        </w:numPr>
        <w:spacing w:after="0" w:line="225" w:lineRule="atLeast"/>
        <w:ind w:left="750" w:hanging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order to be able to be received by the AEC, emails (including attachments) should </w:t>
      </w:r>
      <w:r>
        <w:rPr>
          <w:rFonts w:ascii="Arial" w:eastAsia="Arial" w:hAnsi="Arial" w:cs="Arial"/>
          <w:sz w:val="20"/>
          <w:szCs w:val="20"/>
        </w:rPr>
        <w:t>be no greater than 6 MB in size.</w:t>
      </w:r>
    </w:p>
    <w:p w:rsidR="00862CD0" w:rsidRDefault="007C26FE">
      <w:pPr>
        <w:numPr>
          <w:ilvl w:val="0"/>
          <w:numId w:val="1"/>
        </w:numPr>
        <w:spacing w:after="0" w:line="225" w:lineRule="atLeast"/>
        <w:ind w:left="750" w:hanging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 may call 08 6363 8056 to enquire about the status of your nomination.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Withdrawing Nominations</w:t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Nominations cannot be withdrawn.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Voting Period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Scrutineers</w:t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appointment of scrutineers closes Local Time (office of the</w:t>
      </w:r>
      <w:r>
        <w:rPr>
          <w:rFonts w:ascii="Arial" w:eastAsia="Arial" w:hAnsi="Arial" w:cs="Arial"/>
          <w:sz w:val="22"/>
          <w:szCs w:val="22"/>
        </w:rPr>
        <w:t xml:space="preserve"> Returning Officer) </w:t>
      </w:r>
      <w:proofErr w:type="gramStart"/>
      <w:r>
        <w:rPr>
          <w:rFonts w:ascii="Arial" w:eastAsia="Arial" w:hAnsi="Arial" w:cs="Arial"/>
          <w:sz w:val="22"/>
          <w:szCs w:val="22"/>
        </w:rPr>
        <w:t>on .</w:t>
      </w:r>
      <w:proofErr w:type="gramEnd"/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form is available from the Returning Officer for the purposes of appointing Scrutineers.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Other Information</w:t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Changed Address? Advise the Organisation now.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Note: A copy of the AEC's election report can be obtained from the</w:t>
      </w:r>
      <w:r>
        <w:rPr>
          <w:rFonts w:ascii="Arial" w:eastAsia="Arial" w:hAnsi="Arial" w:cs="Arial"/>
          <w:sz w:val="22"/>
          <w:szCs w:val="22"/>
        </w:rPr>
        <w:t xml:space="preserve"> Organisation or from the Returning Officer after the completion of the election.</w:t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br/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Liz Houlton</w:t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Returning Officer</w:t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Telephone: 08 6363 8056</w:t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Email: waelections@aec.gov.au</w:t>
      </w:r>
    </w:p>
    <w:p w:rsidR="00862CD0" w:rsidRDefault="007C26FE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  <w:r>
        <w:br/>
      </w:r>
    </w:p>
    <w:p w:rsidR="00862CD0" w:rsidRDefault="007C26FE">
      <w:pPr>
        <w:pBdr>
          <w:top w:val="nil"/>
          <w:bottom w:val="single" w:sz="6" w:space="0" w:color="6E267B"/>
        </w:pBdr>
        <w:spacing w:after="0" w:line="1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862CD0" w:rsidRDefault="00862CD0">
      <w:pPr>
        <w:spacing w:after="0" w:line="225" w:lineRule="atLeast"/>
        <w:rPr>
          <w:rFonts w:ascii="Arial" w:eastAsia="Arial" w:hAnsi="Arial" w:cs="Arial"/>
          <w:sz w:val="22"/>
          <w:szCs w:val="22"/>
        </w:rPr>
      </w:pPr>
    </w:p>
    <w:p w:rsidR="00862CD0" w:rsidRDefault="007C26FE">
      <w:pPr>
        <w:spacing w:after="0" w:line="225" w:lineRule="atLeast"/>
        <w:jc w:val="right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324100" cy="5048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CD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20"/>
    <w:multiLevelType w:val="hybridMultilevel"/>
    <w:tmpl w:val="7EA4C668"/>
    <w:lvl w:ilvl="0" w:tplc="22882DD8">
      <w:start w:val="1"/>
      <w:numFmt w:val="decimal"/>
      <w:lvlText w:val="%1."/>
      <w:lvlJc w:val="left"/>
      <w:pPr>
        <w:ind w:left="1080" w:hanging="360"/>
      </w:pPr>
    </w:lvl>
    <w:lvl w:ilvl="1" w:tplc="2AD0B6B6">
      <w:start w:val="1"/>
      <w:numFmt w:val="decimal"/>
      <w:lvlText w:val="%2."/>
      <w:lvlJc w:val="left"/>
      <w:pPr>
        <w:ind w:left="1800" w:hanging="360"/>
      </w:pPr>
    </w:lvl>
    <w:lvl w:ilvl="2" w:tplc="EF24D5CE">
      <w:start w:val="1"/>
      <w:numFmt w:val="decimal"/>
      <w:lvlText w:val="%3."/>
      <w:lvlJc w:val="left"/>
      <w:pPr>
        <w:ind w:left="2520" w:hanging="360"/>
      </w:pPr>
    </w:lvl>
    <w:lvl w:ilvl="3" w:tplc="E6226B4C">
      <w:start w:val="1"/>
      <w:numFmt w:val="decimal"/>
      <w:lvlText w:val="%4."/>
      <w:lvlJc w:val="left"/>
      <w:pPr>
        <w:ind w:left="3240" w:hanging="360"/>
      </w:pPr>
    </w:lvl>
    <w:lvl w:ilvl="4" w:tplc="BC4C31FE">
      <w:start w:val="1"/>
      <w:numFmt w:val="decimal"/>
      <w:lvlText w:val="%5."/>
      <w:lvlJc w:val="left"/>
      <w:pPr>
        <w:ind w:left="3960" w:hanging="360"/>
      </w:pPr>
    </w:lvl>
    <w:lvl w:ilvl="5" w:tplc="519E87B0">
      <w:start w:val="1"/>
      <w:numFmt w:val="decimal"/>
      <w:lvlText w:val="%6."/>
      <w:lvlJc w:val="left"/>
      <w:pPr>
        <w:ind w:left="4680" w:hanging="360"/>
      </w:pPr>
    </w:lvl>
    <w:lvl w:ilvl="6" w:tplc="D058423A">
      <w:start w:val="1"/>
      <w:numFmt w:val="decimal"/>
      <w:lvlText w:val="%7."/>
      <w:lvlJc w:val="left"/>
      <w:pPr>
        <w:ind w:left="5400" w:hanging="360"/>
      </w:pPr>
    </w:lvl>
    <w:lvl w:ilvl="7" w:tplc="2DBCE2C2">
      <w:start w:val="1"/>
      <w:numFmt w:val="decimal"/>
      <w:lvlText w:val="%8."/>
      <w:lvlJc w:val="left"/>
      <w:pPr>
        <w:ind w:left="6120" w:hanging="360"/>
      </w:pPr>
    </w:lvl>
    <w:lvl w:ilvl="8" w:tplc="E6C6DF3C">
      <w:start w:val="1"/>
      <w:numFmt w:val="decimal"/>
      <w:lvlText w:val="%9."/>
      <w:lvlJc w:val="left"/>
      <w:pPr>
        <w:ind w:left="68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8D"/>
    <w:rsid w:val="007C26FE"/>
    <w:rsid w:val="00806F8D"/>
    <w:rsid w:val="00862CD0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1E551-7979-408A-BA9F-8492786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Houlton</dc:creator>
  <cp:lastModifiedBy>Liz Houlton</cp:lastModifiedBy>
  <cp:revision>2</cp:revision>
  <dcterms:created xsi:type="dcterms:W3CDTF">2018-12-06T05:22:00Z</dcterms:created>
  <dcterms:modified xsi:type="dcterms:W3CDTF">2018-12-06T05:22:00Z</dcterms:modified>
</cp:coreProperties>
</file>